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C2" w:rsidRPr="00B76858" w:rsidRDefault="00BC2AC2" w:rsidP="00452DDE">
      <w:pPr>
        <w:pStyle w:val="Encabezado"/>
        <w:jc w:val="center"/>
        <w:rPr>
          <w:rFonts w:ascii="Arial" w:hAnsi="Arial" w:cs="Arial"/>
          <w:b/>
          <w:bCs/>
          <w:spacing w:val="10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0"/>
          <w:lang w:eastAsia="es-MX"/>
        </w:rPr>
        <w:drawing>
          <wp:anchor distT="0" distB="0" distL="114300" distR="114300" simplePos="0" relativeHeight="251668480" behindDoc="0" locked="0" layoutInCell="1" allowOverlap="1" wp14:anchorId="2CBD8AF6" wp14:editId="7E88DA40">
            <wp:simplePos x="0" y="0"/>
            <wp:positionH relativeFrom="column">
              <wp:posOffset>360045</wp:posOffset>
            </wp:positionH>
            <wp:positionV relativeFrom="paragraph">
              <wp:posOffset>-342265</wp:posOffset>
            </wp:positionV>
            <wp:extent cx="939600" cy="939600"/>
            <wp:effectExtent l="0" t="0" r="0" b="0"/>
            <wp:wrapNone/>
            <wp:docPr id="6" name="Imagen 6" descr="ieep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ep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93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858">
        <w:rPr>
          <w:rFonts w:ascii="Arial" w:hAnsi="Arial" w:cs="Arial"/>
          <w:b/>
          <w:bCs/>
          <w:spacing w:val="10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Instituto Electoral del Estado</w:t>
      </w:r>
    </w:p>
    <w:p w:rsidR="00BC2AC2" w:rsidRPr="00B76858" w:rsidRDefault="00BC2AC2" w:rsidP="00452DDE">
      <w:pPr>
        <w:pStyle w:val="Encabezado"/>
        <w:jc w:val="center"/>
        <w:rPr>
          <w:rFonts w:ascii="Arial" w:hAnsi="Arial" w:cs="Arial"/>
          <w:b/>
          <w:bCs/>
          <w:spacing w:val="1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2AC2" w:rsidRDefault="00BC2AC2" w:rsidP="00452DDE">
      <w:pPr>
        <w:rPr>
          <w:b/>
        </w:rPr>
      </w:pPr>
    </w:p>
    <w:p w:rsidR="00BC2AC2" w:rsidRDefault="00BC2AC2" w:rsidP="00452DDE">
      <w:pPr>
        <w:rPr>
          <w:b/>
        </w:rPr>
      </w:pPr>
    </w:p>
    <w:p w:rsidR="00BC2AC2" w:rsidRDefault="006310EC" w:rsidP="00452DDE">
      <w:pPr>
        <w:rPr>
          <w:b/>
        </w:rPr>
      </w:pPr>
      <w:r>
        <w:rPr>
          <w:b/>
        </w:rPr>
        <w:t>Partido Político</w:t>
      </w:r>
      <w:r w:rsidR="00BC2AC2">
        <w:rPr>
          <w:b/>
        </w:rPr>
        <w:t xml:space="preserve">: </w:t>
      </w:r>
      <w:r w:rsidR="007E0D5B">
        <w:rPr>
          <w:b/>
        </w:rPr>
        <w:t xml:space="preserve">Partido </w:t>
      </w:r>
      <w:r>
        <w:rPr>
          <w:b/>
        </w:rPr>
        <w:t>Revoluci</w:t>
      </w:r>
      <w:r w:rsidR="007E0D5B">
        <w:rPr>
          <w:b/>
        </w:rPr>
        <w:t>onario Institucional</w:t>
      </w:r>
    </w:p>
    <w:p w:rsidR="00BC2AC2" w:rsidRDefault="0056288C" w:rsidP="00BC2AC2">
      <w:pPr>
        <w:rPr>
          <w:b/>
        </w:rPr>
      </w:pPr>
      <w:r>
        <w:rPr>
          <w:b/>
        </w:rPr>
        <w:t xml:space="preserve">Periodo que se informa: Anual </w:t>
      </w:r>
      <w:r w:rsidRPr="00BC2AC2">
        <w:rPr>
          <w:b/>
        </w:rPr>
        <w:t>2013</w:t>
      </w:r>
    </w:p>
    <w:p w:rsidR="00BC2AC2" w:rsidRDefault="00BC2AC2" w:rsidP="00BC2AC2">
      <w:pPr>
        <w:rPr>
          <w:b/>
        </w:rPr>
      </w:pPr>
    </w:p>
    <w:tbl>
      <w:tblPr>
        <w:tblStyle w:val="Tablaconcuadrcula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559"/>
        <w:gridCol w:w="992"/>
        <w:gridCol w:w="1134"/>
        <w:gridCol w:w="1320"/>
        <w:gridCol w:w="1843"/>
        <w:gridCol w:w="1315"/>
        <w:gridCol w:w="1315"/>
        <w:gridCol w:w="1069"/>
        <w:gridCol w:w="1214"/>
        <w:gridCol w:w="1173"/>
      </w:tblGrid>
      <w:tr w:rsidR="002B1A26" w:rsidRPr="00806257" w:rsidTr="002B1A26">
        <w:trPr>
          <w:jc w:val="center"/>
        </w:trPr>
        <w:tc>
          <w:tcPr>
            <w:tcW w:w="959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806257">
              <w:rPr>
                <w:b/>
                <w:sz w:val="18"/>
              </w:rPr>
              <w:t>No. de la auditoría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806257">
              <w:rPr>
                <w:b/>
                <w:sz w:val="18"/>
              </w:rPr>
              <w:t>Tipo de proceso (en su caso)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806257">
              <w:rPr>
                <w:b/>
                <w:sz w:val="18"/>
              </w:rPr>
              <w:t>Número de expediente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806257">
              <w:rPr>
                <w:b/>
                <w:sz w:val="18"/>
              </w:rPr>
              <w:t>Fecha de inicio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806257">
              <w:rPr>
                <w:b/>
                <w:sz w:val="18"/>
              </w:rPr>
              <w:t>Fecha de conclusión</w:t>
            </w:r>
          </w:p>
        </w:tc>
        <w:tc>
          <w:tcPr>
            <w:tcW w:w="1320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806257">
              <w:rPr>
                <w:b/>
                <w:sz w:val="18"/>
              </w:rPr>
              <w:t>Concepto a auditar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806257">
              <w:rPr>
                <w:b/>
                <w:sz w:val="18"/>
              </w:rPr>
              <w:t>Rubros auditados</w:t>
            </w:r>
          </w:p>
        </w:tc>
        <w:tc>
          <w:tcPr>
            <w:tcW w:w="1315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Periodo auditado</w:t>
            </w:r>
          </w:p>
        </w:tc>
        <w:tc>
          <w:tcPr>
            <w:tcW w:w="1315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806257">
              <w:rPr>
                <w:b/>
                <w:sz w:val="18"/>
              </w:rPr>
              <w:t>Monto auditado</w:t>
            </w:r>
          </w:p>
        </w:tc>
        <w:tc>
          <w:tcPr>
            <w:tcW w:w="1069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097665">
              <w:rPr>
                <w:b/>
                <w:sz w:val="16"/>
              </w:rPr>
              <w:t>Número de obras y/o acciones auditadas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2B1A26" w:rsidRDefault="002B1A26" w:rsidP="002B1A26">
            <w:pPr>
              <w:jc w:val="center"/>
              <w:rPr>
                <w:b/>
                <w:sz w:val="16"/>
              </w:rPr>
            </w:pPr>
          </w:p>
          <w:p w:rsidR="002B1A26" w:rsidRPr="00806257" w:rsidRDefault="002B1A26" w:rsidP="002B1A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Número de observaciones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Resultados de la auditoría</w:t>
            </w:r>
          </w:p>
        </w:tc>
      </w:tr>
      <w:tr w:rsidR="002B1A26" w:rsidRPr="00CF6822" w:rsidTr="002B1A26">
        <w:trPr>
          <w:trHeight w:val="948"/>
          <w:jc w:val="center"/>
        </w:trPr>
        <w:tc>
          <w:tcPr>
            <w:tcW w:w="959" w:type="dxa"/>
            <w:vAlign w:val="center"/>
          </w:tcPr>
          <w:p w:rsidR="002B1A26" w:rsidRPr="00CF6822" w:rsidRDefault="002B1A26" w:rsidP="002B1A26">
            <w:pPr>
              <w:jc w:val="center"/>
              <w:rPr>
                <w:sz w:val="16"/>
                <w:szCs w:val="16"/>
              </w:rPr>
            </w:pPr>
            <w:r w:rsidRPr="00CF6822">
              <w:rPr>
                <w:sz w:val="16"/>
                <w:szCs w:val="16"/>
              </w:rPr>
              <w:t>No aplica</w:t>
            </w:r>
          </w:p>
        </w:tc>
        <w:tc>
          <w:tcPr>
            <w:tcW w:w="1417" w:type="dxa"/>
            <w:vAlign w:val="center"/>
          </w:tcPr>
          <w:p w:rsidR="002B1A26" w:rsidRPr="00CF6822" w:rsidRDefault="002B1A26" w:rsidP="002B1A26">
            <w:pPr>
              <w:jc w:val="center"/>
              <w:rPr>
                <w:sz w:val="16"/>
                <w:szCs w:val="16"/>
              </w:rPr>
            </w:pPr>
            <w:r w:rsidRPr="00CF6822">
              <w:rPr>
                <w:sz w:val="16"/>
                <w:szCs w:val="16"/>
              </w:rPr>
              <w:t>No aplica</w:t>
            </w:r>
          </w:p>
        </w:tc>
        <w:tc>
          <w:tcPr>
            <w:tcW w:w="1559" w:type="dxa"/>
            <w:vAlign w:val="center"/>
          </w:tcPr>
          <w:p w:rsidR="002B1A26" w:rsidRPr="00CF6822" w:rsidRDefault="002B1A26" w:rsidP="0004521A">
            <w:pPr>
              <w:jc w:val="center"/>
              <w:rPr>
                <w:sz w:val="16"/>
                <w:szCs w:val="16"/>
              </w:rPr>
            </w:pPr>
            <w:r w:rsidRPr="00CF6822">
              <w:rPr>
                <w:sz w:val="16"/>
                <w:szCs w:val="16"/>
              </w:rPr>
              <w:t>UF/ANUAL-00</w:t>
            </w:r>
            <w:r w:rsidR="0004521A">
              <w:rPr>
                <w:sz w:val="16"/>
                <w:szCs w:val="16"/>
              </w:rPr>
              <w:t>7</w:t>
            </w:r>
            <w:r w:rsidRPr="00CF6822">
              <w:rPr>
                <w:sz w:val="16"/>
                <w:szCs w:val="16"/>
              </w:rPr>
              <w:t>/13</w:t>
            </w:r>
          </w:p>
        </w:tc>
        <w:tc>
          <w:tcPr>
            <w:tcW w:w="992" w:type="dxa"/>
            <w:vAlign w:val="center"/>
          </w:tcPr>
          <w:p w:rsidR="002B1A26" w:rsidRPr="00CF6822" w:rsidRDefault="00BB315E" w:rsidP="00BB31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F45116">
              <w:rPr>
                <w:sz w:val="16"/>
                <w:szCs w:val="16"/>
              </w:rPr>
              <w:t xml:space="preserve"> </w:t>
            </w:r>
            <w:r w:rsidR="005924E2">
              <w:rPr>
                <w:sz w:val="16"/>
                <w:szCs w:val="16"/>
              </w:rPr>
              <w:t xml:space="preserve">de </w:t>
            </w:r>
            <w:r>
              <w:rPr>
                <w:sz w:val="16"/>
                <w:szCs w:val="16"/>
              </w:rPr>
              <w:t>abril</w:t>
            </w:r>
            <w:r w:rsidR="005924E2">
              <w:rPr>
                <w:sz w:val="16"/>
                <w:szCs w:val="16"/>
              </w:rPr>
              <w:t xml:space="preserve"> de 2013</w:t>
            </w:r>
          </w:p>
        </w:tc>
        <w:tc>
          <w:tcPr>
            <w:tcW w:w="1134" w:type="dxa"/>
            <w:vAlign w:val="center"/>
          </w:tcPr>
          <w:p w:rsidR="002B1A26" w:rsidRPr="00CF6822" w:rsidRDefault="00BA6146" w:rsidP="00BA61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F45116" w:rsidRPr="00CF6822">
              <w:rPr>
                <w:sz w:val="16"/>
                <w:szCs w:val="16"/>
              </w:rPr>
              <w:t xml:space="preserve"> de </w:t>
            </w:r>
            <w:r>
              <w:rPr>
                <w:sz w:val="16"/>
                <w:szCs w:val="16"/>
              </w:rPr>
              <w:t>agosto</w:t>
            </w:r>
            <w:r w:rsidR="00F45116" w:rsidRPr="00CF6822">
              <w:rPr>
                <w:sz w:val="16"/>
                <w:szCs w:val="16"/>
              </w:rPr>
              <w:t xml:space="preserve"> de 2017</w:t>
            </w:r>
          </w:p>
        </w:tc>
        <w:tc>
          <w:tcPr>
            <w:tcW w:w="1320" w:type="dxa"/>
            <w:vAlign w:val="center"/>
          </w:tcPr>
          <w:p w:rsidR="002B1A26" w:rsidRPr="00CF6822" w:rsidRDefault="002B1A26" w:rsidP="002B1A26">
            <w:pPr>
              <w:jc w:val="center"/>
              <w:rPr>
                <w:sz w:val="16"/>
                <w:szCs w:val="16"/>
              </w:rPr>
            </w:pPr>
            <w:r w:rsidRPr="00CF6822">
              <w:rPr>
                <w:sz w:val="16"/>
                <w:szCs w:val="16"/>
              </w:rPr>
              <w:t>Ingresos y egresos</w:t>
            </w:r>
          </w:p>
        </w:tc>
        <w:tc>
          <w:tcPr>
            <w:tcW w:w="1843" w:type="dxa"/>
            <w:vAlign w:val="center"/>
          </w:tcPr>
          <w:p w:rsidR="002B1A26" w:rsidRPr="00CF6822" w:rsidRDefault="002B1A26" w:rsidP="00861C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F6822">
              <w:rPr>
                <w:rFonts w:cstheme="minorHAnsi"/>
                <w:sz w:val="16"/>
                <w:szCs w:val="16"/>
              </w:rPr>
              <w:t xml:space="preserve">Actividades Ordinarias Permanentes </w:t>
            </w:r>
          </w:p>
        </w:tc>
        <w:tc>
          <w:tcPr>
            <w:tcW w:w="1315" w:type="dxa"/>
            <w:vAlign w:val="center"/>
          </w:tcPr>
          <w:p w:rsidR="002B1A26" w:rsidRPr="00CF6822" w:rsidRDefault="002B1A26" w:rsidP="002B1A26">
            <w:pPr>
              <w:jc w:val="center"/>
              <w:rPr>
                <w:sz w:val="16"/>
                <w:szCs w:val="16"/>
              </w:rPr>
            </w:pPr>
            <w:r w:rsidRPr="00CF6822">
              <w:rPr>
                <w:rFonts w:cstheme="minorHAnsi"/>
                <w:sz w:val="16"/>
                <w:szCs w:val="16"/>
              </w:rPr>
              <w:t>Del 01 de enero al 31 de diciembre de 2013</w:t>
            </w:r>
          </w:p>
        </w:tc>
        <w:tc>
          <w:tcPr>
            <w:tcW w:w="1315" w:type="dxa"/>
            <w:vAlign w:val="center"/>
          </w:tcPr>
          <w:p w:rsidR="002B1A26" w:rsidRPr="00CF6822" w:rsidRDefault="002B1A26" w:rsidP="00F45116">
            <w:pPr>
              <w:jc w:val="center"/>
              <w:rPr>
                <w:sz w:val="16"/>
                <w:szCs w:val="16"/>
              </w:rPr>
            </w:pPr>
            <w:r w:rsidRPr="00CF6822">
              <w:rPr>
                <w:sz w:val="16"/>
                <w:szCs w:val="16"/>
              </w:rPr>
              <w:t>$</w:t>
            </w:r>
            <w:r w:rsidR="00BB315E">
              <w:rPr>
                <w:sz w:val="16"/>
                <w:szCs w:val="16"/>
              </w:rPr>
              <w:t>16</w:t>
            </w:r>
            <w:r w:rsidR="00B065A3" w:rsidRPr="00CF6822">
              <w:rPr>
                <w:sz w:val="16"/>
                <w:szCs w:val="16"/>
              </w:rPr>
              <w:t>´</w:t>
            </w:r>
            <w:r w:rsidR="00BB315E">
              <w:rPr>
                <w:sz w:val="16"/>
                <w:szCs w:val="16"/>
              </w:rPr>
              <w:t>386</w:t>
            </w:r>
            <w:r w:rsidR="00B065A3" w:rsidRPr="00CF6822">
              <w:rPr>
                <w:sz w:val="16"/>
                <w:szCs w:val="16"/>
              </w:rPr>
              <w:t>,</w:t>
            </w:r>
            <w:r w:rsidR="00BB315E">
              <w:rPr>
                <w:sz w:val="16"/>
                <w:szCs w:val="16"/>
              </w:rPr>
              <w:t>489</w:t>
            </w:r>
            <w:r w:rsidRPr="00CF6822">
              <w:rPr>
                <w:sz w:val="16"/>
                <w:szCs w:val="16"/>
              </w:rPr>
              <w:t>.</w:t>
            </w:r>
            <w:r w:rsidR="00BB315E">
              <w:rPr>
                <w:sz w:val="16"/>
                <w:szCs w:val="16"/>
              </w:rPr>
              <w:t>12</w:t>
            </w:r>
          </w:p>
        </w:tc>
        <w:tc>
          <w:tcPr>
            <w:tcW w:w="1069" w:type="dxa"/>
            <w:vAlign w:val="center"/>
          </w:tcPr>
          <w:p w:rsidR="002B1A26" w:rsidRPr="00CF6822" w:rsidRDefault="002B1A26" w:rsidP="002B1A26">
            <w:pPr>
              <w:jc w:val="center"/>
              <w:rPr>
                <w:sz w:val="16"/>
                <w:szCs w:val="16"/>
              </w:rPr>
            </w:pPr>
            <w:r w:rsidRPr="00CF6822">
              <w:rPr>
                <w:sz w:val="16"/>
                <w:szCs w:val="16"/>
              </w:rPr>
              <w:t>No aplica</w:t>
            </w:r>
          </w:p>
        </w:tc>
        <w:tc>
          <w:tcPr>
            <w:tcW w:w="1214" w:type="dxa"/>
            <w:vAlign w:val="center"/>
          </w:tcPr>
          <w:p w:rsidR="002B1A26" w:rsidRPr="00CF6822" w:rsidRDefault="00BB315E" w:rsidP="002B1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73" w:type="dxa"/>
            <w:vAlign w:val="center"/>
          </w:tcPr>
          <w:p w:rsidR="002B1A26" w:rsidRPr="00CF6822" w:rsidRDefault="0095401B" w:rsidP="00D12D1A">
            <w:pPr>
              <w:rPr>
                <w:sz w:val="16"/>
                <w:szCs w:val="16"/>
              </w:rPr>
            </w:pPr>
            <w:r w:rsidRPr="00CF6822">
              <w:rPr>
                <w:sz w:val="16"/>
                <w:szCs w:val="16"/>
              </w:rPr>
              <w:t>Multa</w:t>
            </w:r>
            <w:r w:rsidR="00301E2A">
              <w:rPr>
                <w:sz w:val="16"/>
                <w:szCs w:val="16"/>
              </w:rPr>
              <w:t>s</w:t>
            </w:r>
            <w:r w:rsidRPr="00CF6822">
              <w:rPr>
                <w:sz w:val="16"/>
                <w:szCs w:val="16"/>
              </w:rPr>
              <w:t xml:space="preserve"> por</w:t>
            </w:r>
            <w:r w:rsidR="00301E2A">
              <w:rPr>
                <w:sz w:val="16"/>
                <w:szCs w:val="16"/>
              </w:rPr>
              <w:t xml:space="preserve"> $</w:t>
            </w:r>
            <w:r w:rsidR="00BB315E">
              <w:rPr>
                <w:sz w:val="16"/>
                <w:szCs w:val="16"/>
              </w:rPr>
              <w:t>306</w:t>
            </w:r>
            <w:r w:rsidR="00301E2A">
              <w:rPr>
                <w:sz w:val="16"/>
                <w:szCs w:val="16"/>
              </w:rPr>
              <w:t>,</w:t>
            </w:r>
            <w:r w:rsidR="00BB315E">
              <w:rPr>
                <w:sz w:val="16"/>
                <w:szCs w:val="16"/>
              </w:rPr>
              <w:t>900</w:t>
            </w:r>
            <w:r w:rsidR="00301E2A">
              <w:rPr>
                <w:sz w:val="16"/>
                <w:szCs w:val="16"/>
              </w:rPr>
              <w:t>.</w:t>
            </w:r>
            <w:r w:rsidR="00BB315E">
              <w:rPr>
                <w:sz w:val="16"/>
                <w:szCs w:val="16"/>
              </w:rPr>
              <w:t>00</w:t>
            </w:r>
            <w:r w:rsidR="00301E2A">
              <w:rPr>
                <w:sz w:val="16"/>
                <w:szCs w:val="16"/>
              </w:rPr>
              <w:t>, $</w:t>
            </w:r>
            <w:r w:rsidR="00BB315E">
              <w:rPr>
                <w:sz w:val="16"/>
                <w:szCs w:val="16"/>
              </w:rPr>
              <w:t>36</w:t>
            </w:r>
            <w:r w:rsidR="00301E2A">
              <w:rPr>
                <w:sz w:val="16"/>
                <w:szCs w:val="16"/>
              </w:rPr>
              <w:t>,</w:t>
            </w:r>
            <w:r w:rsidR="00BB315E">
              <w:rPr>
                <w:sz w:val="16"/>
                <w:szCs w:val="16"/>
              </w:rPr>
              <w:t>828</w:t>
            </w:r>
            <w:r w:rsidR="00301E2A">
              <w:rPr>
                <w:sz w:val="16"/>
                <w:szCs w:val="16"/>
              </w:rPr>
              <w:t>.</w:t>
            </w:r>
            <w:r w:rsidR="00BB315E">
              <w:rPr>
                <w:sz w:val="16"/>
                <w:szCs w:val="16"/>
              </w:rPr>
              <w:t>00 y</w:t>
            </w:r>
            <w:r w:rsidR="00F45116">
              <w:rPr>
                <w:sz w:val="16"/>
                <w:szCs w:val="16"/>
              </w:rPr>
              <w:t xml:space="preserve"> $</w:t>
            </w:r>
            <w:r w:rsidR="00BB315E">
              <w:rPr>
                <w:sz w:val="16"/>
                <w:szCs w:val="16"/>
              </w:rPr>
              <w:t>205</w:t>
            </w:r>
            <w:r w:rsidR="00301E2A">
              <w:rPr>
                <w:sz w:val="16"/>
                <w:szCs w:val="16"/>
              </w:rPr>
              <w:t>,</w:t>
            </w:r>
            <w:r w:rsidR="00BB315E">
              <w:rPr>
                <w:sz w:val="16"/>
                <w:szCs w:val="16"/>
              </w:rPr>
              <w:t>009</w:t>
            </w:r>
            <w:r w:rsidR="00301E2A">
              <w:rPr>
                <w:sz w:val="16"/>
                <w:szCs w:val="16"/>
              </w:rPr>
              <w:t>.</w:t>
            </w:r>
            <w:r w:rsidR="00BA6146">
              <w:rPr>
                <w:sz w:val="16"/>
                <w:szCs w:val="16"/>
              </w:rPr>
              <w:t>2</w:t>
            </w:r>
            <w:r w:rsidR="00BB315E">
              <w:rPr>
                <w:sz w:val="16"/>
                <w:szCs w:val="16"/>
              </w:rPr>
              <w:t>0</w:t>
            </w:r>
          </w:p>
        </w:tc>
      </w:tr>
      <w:tr w:rsidR="00301E2A" w:rsidRPr="00CF6822" w:rsidTr="002B1A26">
        <w:trPr>
          <w:trHeight w:val="948"/>
          <w:jc w:val="center"/>
        </w:trPr>
        <w:tc>
          <w:tcPr>
            <w:tcW w:w="959" w:type="dxa"/>
            <w:vAlign w:val="center"/>
          </w:tcPr>
          <w:p w:rsidR="00301E2A" w:rsidRPr="00CF6822" w:rsidRDefault="00301E2A" w:rsidP="002B1A26">
            <w:pPr>
              <w:jc w:val="center"/>
              <w:rPr>
                <w:sz w:val="16"/>
                <w:szCs w:val="16"/>
              </w:rPr>
            </w:pPr>
            <w:r w:rsidRPr="00CF6822">
              <w:rPr>
                <w:sz w:val="16"/>
                <w:szCs w:val="16"/>
              </w:rPr>
              <w:t>No aplica</w:t>
            </w:r>
          </w:p>
        </w:tc>
        <w:tc>
          <w:tcPr>
            <w:tcW w:w="1417" w:type="dxa"/>
            <w:vAlign w:val="center"/>
          </w:tcPr>
          <w:p w:rsidR="00301E2A" w:rsidRPr="00CF6822" w:rsidRDefault="00763DD6" w:rsidP="002B1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Procedimiento Administrativo Sancionador Oficioso</w:t>
            </w:r>
          </w:p>
        </w:tc>
        <w:tc>
          <w:tcPr>
            <w:tcW w:w="1559" w:type="dxa"/>
            <w:vAlign w:val="center"/>
          </w:tcPr>
          <w:p w:rsidR="00301E2A" w:rsidRPr="00CF6822" w:rsidRDefault="00F45116" w:rsidP="00887A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PO-UF-006</w:t>
            </w:r>
            <w:r w:rsidR="00301E2A">
              <w:rPr>
                <w:sz w:val="16"/>
                <w:szCs w:val="16"/>
              </w:rPr>
              <w:t>/2015</w:t>
            </w:r>
          </w:p>
        </w:tc>
        <w:tc>
          <w:tcPr>
            <w:tcW w:w="992" w:type="dxa"/>
            <w:vAlign w:val="center"/>
          </w:tcPr>
          <w:p w:rsidR="000D6ABF" w:rsidRDefault="000D6ABF" w:rsidP="000D6A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E3FB6">
              <w:rPr>
                <w:sz w:val="16"/>
                <w:szCs w:val="16"/>
              </w:rPr>
              <w:t>8</w:t>
            </w:r>
            <w:r w:rsidR="00F87E77">
              <w:rPr>
                <w:sz w:val="16"/>
                <w:szCs w:val="16"/>
              </w:rPr>
              <w:t xml:space="preserve"> de </w:t>
            </w:r>
            <w:r>
              <w:rPr>
                <w:sz w:val="16"/>
                <w:szCs w:val="16"/>
              </w:rPr>
              <w:t>mayo</w:t>
            </w:r>
          </w:p>
          <w:p w:rsidR="00301E2A" w:rsidRDefault="00F87E77" w:rsidP="000D6A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de 2015</w:t>
            </w:r>
          </w:p>
        </w:tc>
        <w:tc>
          <w:tcPr>
            <w:tcW w:w="1134" w:type="dxa"/>
            <w:vAlign w:val="center"/>
          </w:tcPr>
          <w:p w:rsidR="00301E2A" w:rsidRPr="00CF6822" w:rsidRDefault="004E3FB6" w:rsidP="004E3F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301E2A" w:rsidRPr="00CF6822">
              <w:rPr>
                <w:sz w:val="16"/>
                <w:szCs w:val="16"/>
              </w:rPr>
              <w:t xml:space="preserve"> de </w:t>
            </w:r>
            <w:r>
              <w:rPr>
                <w:sz w:val="16"/>
                <w:szCs w:val="16"/>
              </w:rPr>
              <w:t xml:space="preserve">octubre </w:t>
            </w:r>
            <w:r w:rsidR="00A42F9D">
              <w:rPr>
                <w:sz w:val="16"/>
                <w:szCs w:val="16"/>
              </w:rPr>
              <w:t>de 2015</w:t>
            </w:r>
          </w:p>
        </w:tc>
        <w:tc>
          <w:tcPr>
            <w:tcW w:w="1320" w:type="dxa"/>
            <w:vAlign w:val="center"/>
          </w:tcPr>
          <w:p w:rsidR="000D6ABF" w:rsidRPr="00CF6822" w:rsidRDefault="000D6ABF" w:rsidP="000D6A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Activo fijo</w:t>
            </w:r>
          </w:p>
        </w:tc>
        <w:tc>
          <w:tcPr>
            <w:tcW w:w="1843" w:type="dxa"/>
            <w:vAlign w:val="center"/>
          </w:tcPr>
          <w:p w:rsidR="00301E2A" w:rsidRPr="00CF6822" w:rsidRDefault="00301E2A" w:rsidP="00861C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CF6822">
              <w:rPr>
                <w:rFonts w:cstheme="minorHAnsi"/>
                <w:sz w:val="16"/>
                <w:szCs w:val="16"/>
              </w:rPr>
              <w:t>Actividades Ordinarias Permanentes</w:t>
            </w:r>
          </w:p>
        </w:tc>
        <w:tc>
          <w:tcPr>
            <w:tcW w:w="1315" w:type="dxa"/>
            <w:vAlign w:val="center"/>
          </w:tcPr>
          <w:p w:rsidR="00301E2A" w:rsidRPr="00CF6822" w:rsidRDefault="00301E2A" w:rsidP="002B1A2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F6822">
              <w:rPr>
                <w:rFonts w:cstheme="minorHAnsi"/>
                <w:sz w:val="16"/>
                <w:szCs w:val="16"/>
              </w:rPr>
              <w:t>Del 01 de enero al 31 de diciembre de 2013</w:t>
            </w:r>
          </w:p>
        </w:tc>
        <w:tc>
          <w:tcPr>
            <w:tcW w:w="1315" w:type="dxa"/>
            <w:vAlign w:val="center"/>
          </w:tcPr>
          <w:p w:rsidR="00301E2A" w:rsidRPr="00CF6822" w:rsidRDefault="00BB315E" w:rsidP="00F4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determinado</w:t>
            </w:r>
          </w:p>
        </w:tc>
        <w:tc>
          <w:tcPr>
            <w:tcW w:w="1069" w:type="dxa"/>
            <w:vAlign w:val="center"/>
          </w:tcPr>
          <w:p w:rsidR="00301E2A" w:rsidRPr="00CF6822" w:rsidRDefault="00301E2A" w:rsidP="002B1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1214" w:type="dxa"/>
            <w:vAlign w:val="center"/>
          </w:tcPr>
          <w:p w:rsidR="00301E2A" w:rsidRDefault="00A42F9D" w:rsidP="00F45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  <w:vAlign w:val="center"/>
          </w:tcPr>
          <w:p w:rsidR="00301E2A" w:rsidRPr="00CF6822" w:rsidRDefault="00A42F9D" w:rsidP="00A42F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declara </w:t>
            </w:r>
            <w:r w:rsidR="00F45116">
              <w:rPr>
                <w:sz w:val="16"/>
                <w:szCs w:val="16"/>
              </w:rPr>
              <w:t>Infundado</w:t>
            </w:r>
          </w:p>
        </w:tc>
      </w:tr>
    </w:tbl>
    <w:p w:rsidR="00611496" w:rsidRDefault="00611496" w:rsidP="00611496">
      <w:bookmarkStart w:id="0" w:name="_GoBack"/>
      <w:bookmarkEnd w:id="0"/>
    </w:p>
    <w:sectPr w:rsidR="00611496" w:rsidSect="00B7685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96"/>
    <w:rsid w:val="000370CB"/>
    <w:rsid w:val="0004521A"/>
    <w:rsid w:val="000B1364"/>
    <w:rsid w:val="000D6ABF"/>
    <w:rsid w:val="00190E1B"/>
    <w:rsid w:val="001A32C7"/>
    <w:rsid w:val="00201BF0"/>
    <w:rsid w:val="002B1A26"/>
    <w:rsid w:val="002E1185"/>
    <w:rsid w:val="00301E2A"/>
    <w:rsid w:val="0031395B"/>
    <w:rsid w:val="00376073"/>
    <w:rsid w:val="003A3097"/>
    <w:rsid w:val="0042270E"/>
    <w:rsid w:val="00445631"/>
    <w:rsid w:val="004727A8"/>
    <w:rsid w:val="004E3FB6"/>
    <w:rsid w:val="0056288C"/>
    <w:rsid w:val="005924E2"/>
    <w:rsid w:val="00611496"/>
    <w:rsid w:val="006310EC"/>
    <w:rsid w:val="0068454E"/>
    <w:rsid w:val="00763DD6"/>
    <w:rsid w:val="007E0D5B"/>
    <w:rsid w:val="00815984"/>
    <w:rsid w:val="00857CC5"/>
    <w:rsid w:val="00861C02"/>
    <w:rsid w:val="00887A1B"/>
    <w:rsid w:val="009428B6"/>
    <w:rsid w:val="0094611C"/>
    <w:rsid w:val="0095401B"/>
    <w:rsid w:val="009A312A"/>
    <w:rsid w:val="009B606F"/>
    <w:rsid w:val="009C7DCC"/>
    <w:rsid w:val="00A42F9D"/>
    <w:rsid w:val="00B065A3"/>
    <w:rsid w:val="00BA6146"/>
    <w:rsid w:val="00BB315E"/>
    <w:rsid w:val="00BC2AC2"/>
    <w:rsid w:val="00C744F0"/>
    <w:rsid w:val="00CD14B9"/>
    <w:rsid w:val="00CF6822"/>
    <w:rsid w:val="00D12D1A"/>
    <w:rsid w:val="00DF44C9"/>
    <w:rsid w:val="00E87DAA"/>
    <w:rsid w:val="00EB1692"/>
    <w:rsid w:val="00EB20BA"/>
    <w:rsid w:val="00EB2975"/>
    <w:rsid w:val="00F45116"/>
    <w:rsid w:val="00F87E77"/>
    <w:rsid w:val="00FA0B35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C4E2C9-BC47-44E9-A112-06CCE04D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114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1149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1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UF6</dc:creator>
  <cp:lastModifiedBy>David Sanchez</cp:lastModifiedBy>
  <cp:revision>27</cp:revision>
  <cp:lastPrinted>2017-10-14T00:00:00Z</cp:lastPrinted>
  <dcterms:created xsi:type="dcterms:W3CDTF">2017-03-14T22:22:00Z</dcterms:created>
  <dcterms:modified xsi:type="dcterms:W3CDTF">2017-10-18T18:00:00Z</dcterms:modified>
</cp:coreProperties>
</file>